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="000557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FD05A3">
        <w:rPr>
          <w:rFonts w:ascii="TH SarabunIT๙" w:hAnsi="TH SarabunIT๙" w:cs="TH SarabunIT๙"/>
          <w:b/>
          <w:bCs/>
          <w:sz w:val="32"/>
          <w:szCs w:val="32"/>
          <w:cs/>
        </w:rPr>
        <w:t>ำนักงานพัฒนาชุมชนอำเภอ</w:t>
      </w:r>
      <w:r w:rsidR="00BE692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</w:t>
      </w:r>
    </w:p>
    <w:p w:rsidR="009B7F84" w:rsidRPr="009B7F84" w:rsidRDefault="009B7F84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2"/>
        <w:gridCol w:w="4226"/>
        <w:gridCol w:w="3996"/>
        <w:gridCol w:w="963"/>
      </w:tblGrid>
      <w:tr w:rsidR="002C5509" w:rsidRPr="002C5509" w:rsidTr="002505A8">
        <w:tc>
          <w:tcPr>
            <w:tcW w:w="56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6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96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963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2505A8">
        <w:tc>
          <w:tcPr>
            <w:tcW w:w="562" w:type="dxa"/>
          </w:tcPr>
          <w:p w:rsidR="007E181E" w:rsidRDefault="007E181E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226" w:type="dxa"/>
          </w:tcPr>
          <w:p w:rsidR="002C5509" w:rsidRDefault="00E35E3F" w:rsidP="002C55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ข้อสั่งการอธิบดีกรมการพัฒนาชุมชน</w:t>
            </w:r>
          </w:p>
          <w:p w:rsidR="00C05457" w:rsidRPr="00C05457" w:rsidRDefault="00C05457" w:rsidP="005D0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คำสั่งกระทรวงมหาดไทย เรื่องย้ายข้าราชการ</w:t>
            </w:r>
          </w:p>
        </w:tc>
        <w:tc>
          <w:tcPr>
            <w:tcW w:w="3996" w:type="dxa"/>
          </w:tcPr>
          <w:p w:rsid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457" w:rsidRDefault="00C05457" w:rsidP="00C054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ตรวจราชการกรมการพัฒนาชุมชน,รักษาการในตำแหน่งนักวิชาการพัฒนาชุมชนเชี่ยวชาญศูนย์อำนวยการบริหารจังหวัดชายแดนภาคใต้,ผู้อำนวยการกลุ่มกฎหมาย</w:t>
            </w:r>
            <w:r w:rsidR="00250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(กองทุนพัฒนาบทบาทสตรี)</w:t>
            </w:r>
          </w:p>
          <w:p w:rsidR="00E35E3F" w:rsidRPr="00E35E3F" w:rsidRDefault="00E35E3F" w:rsidP="00A3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2505A8">
        <w:tc>
          <w:tcPr>
            <w:tcW w:w="562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26" w:type="dxa"/>
          </w:tcPr>
          <w:p w:rsidR="00A36BE3" w:rsidRPr="007E181E" w:rsidRDefault="00C05457" w:rsidP="00A36B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โครงการพัฒนาหมู่บ้านและชุมชนท้องถิ่นตามหลักปรัชญาของเศรษฐกิจพอเพียง ระดับครัวเรือน</w:t>
            </w:r>
          </w:p>
        </w:tc>
        <w:tc>
          <w:tcPr>
            <w:tcW w:w="3996" w:type="dxa"/>
          </w:tcPr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การขับเคลื่อนการพัฒนาหมู่บ้านและชุมชนท้องถิ่น ตามหลักปรัชญาของเศรษฐกิจพอเพียง -คณะกรรมการขับเคลื่อนฯ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-เศรษฐกิจพอเพียง ปี </w:t>
            </w:r>
            <w:r w:rsidR="008A6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-สัมมาชีพ ปี </w:t>
            </w:r>
            <w:r w:rsidR="008A6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90587A" w:rsidRPr="00C05457" w:rsidRDefault="002505A8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0587A" w:rsidRPr="00905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90587A" w:rsidRPr="0090587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ดำเนินการตามห้วงระยะเวลาที่กำหนด</w:t>
            </w:r>
          </w:p>
        </w:tc>
        <w:tc>
          <w:tcPr>
            <w:tcW w:w="963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7FE" w:rsidRPr="002C5509" w:rsidTr="002505A8">
        <w:tc>
          <w:tcPr>
            <w:tcW w:w="562" w:type="dxa"/>
          </w:tcPr>
          <w:p w:rsidR="00B377FE" w:rsidRDefault="00B377F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6" w:type="dxa"/>
          </w:tcPr>
          <w:p w:rsidR="00B377FE" w:rsidRPr="00C959FC" w:rsidRDefault="0090587A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โครงการพัฒนาหมู่บ้านและชุมชนท้องถิ่นตามหลักปรัชญาของเศรษฐกิจพอเพียง ขั้นที่ 2 (อาชีพ/กลุ่มอาชีพ) โคกหนอง นา โมเดล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ศูนย์การเรียนรู้ ศาสตร์พระราชาน้อมนำปรัชญาของเศรษฐกิจพอเพียง สู่วิถีชีวิต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996" w:type="dxa"/>
          </w:tcPr>
          <w:p w:rsidR="0090587A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ฝากพัฒนาการจังหวัด พัฒนาการอำเภอ พัฒนากร ลงพื้นที่กิจกรรมเอามื้อสามัคคี ถ้ามีผู้สนใจเข้าร่วมโครงการโคก หนอง นา โมเดล เกินกว่า 1 ครัวเรือนต่อหมู่บ้านให้รับไว้</w:t>
            </w:r>
          </w:p>
          <w:p w:rsidR="0090587A" w:rsidRPr="0090587A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63" w:type="dxa"/>
          </w:tcPr>
          <w:p w:rsidR="00B377FE" w:rsidRPr="002C5509" w:rsidRDefault="00B377F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DB1" w:rsidRPr="002C5509" w:rsidTr="002505A8">
        <w:tc>
          <w:tcPr>
            <w:tcW w:w="562" w:type="dxa"/>
          </w:tcPr>
          <w:p w:rsidR="00523DB1" w:rsidRPr="00997367" w:rsidRDefault="00523DB1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6" w:type="dxa"/>
          </w:tcPr>
          <w:p w:rsidR="00997367" w:rsidRPr="00997367" w:rsidRDefault="008A679D" w:rsidP="009973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ทีมผู้นำอาสาพัฒนาบ้านเกิด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2563</w:t>
            </w:r>
          </w:p>
        </w:tc>
        <w:tc>
          <w:tcPr>
            <w:tcW w:w="3996" w:type="dxa"/>
          </w:tcPr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ให้จังหวัดดำเนินการกำหนดแผนผลให้ครอบคลุม ขับเคลื่อนให้เกิดรูปธรรม การติดตามแผนงาน/ผลงาน ในระบบออนไลน์ และช่องทางการสื่อสาร/ประชาสัมพันธ์งาน ผ่าน แฟน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เพจ</w:t>
            </w:r>
            <w:proofErr w:type="spellEnd"/>
            <w:r w:rsidR="00D54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Facebook/LINE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ภารกิจที่ต้องดำเนินการต้องมีความชัดเจนท่าทีการทำงานร่วมกันให้เกียรติและยอมรับฟังความคิดเห็นทีม</w:t>
            </w:r>
          </w:p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ต้องมีช่องทางการสื่อสารภายในทีม</w:t>
            </w:r>
          </w:p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5A8" w:rsidRDefault="002505A8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5A8" w:rsidRDefault="002505A8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5A8" w:rsidRPr="008A679D" w:rsidRDefault="002505A8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523DB1" w:rsidRPr="009B7F84" w:rsidRDefault="00523DB1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2505A8">
        <w:tc>
          <w:tcPr>
            <w:tcW w:w="562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26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96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963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3130" w:rsidRPr="008A19CA" w:rsidTr="002505A8">
        <w:tc>
          <w:tcPr>
            <w:tcW w:w="562" w:type="dxa"/>
          </w:tcPr>
          <w:p w:rsidR="00A13130" w:rsidRDefault="00A13130" w:rsidP="00F61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6" w:type="dxa"/>
          </w:tcPr>
          <w:p w:rsidR="00A13130" w:rsidRPr="00B73DF1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 อนุรักษ์ศิลป์ ผ้าถิ่นไทย ดำรงไว้ในแผ่นดิน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996" w:type="dxa"/>
          </w:tcPr>
          <w:p w:rsidR="00A13130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อยู่ระหว่างการรอลงนาม 8 จังหวัด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ยอดจำหน่ายผ้าไทยในระยะเวลา 4 เดือน (ต.ค.62- ม.ค. 63) รวม 4 ล้านบาท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กิจกรรมต่อยอด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การพัฒนาผ้าถิ่นไทย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การขยายช่องทางการจำหน่าย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การจัดกิจกรรมต่อยอดสร้างคุณค่าผ้าไทย ฝากพัฒนาการจังหวัด รายงานกรมฯว่าจังหวัดท่านสวมใส่ผ้าไทยวันใดบ้าง</w:t>
            </w:r>
          </w:p>
          <w:p w:rsidR="008A679D" w:rsidRPr="008A679D" w:rsidRDefault="008A679D" w:rsidP="002505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ถ้ามีการประชุม/อบรม ขอใส่ผ้าไทย </w:t>
            </w:r>
            <w:proofErr w:type="spellStart"/>
            <w:r w:rsidR="00250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</w:t>
            </w:r>
            <w:proofErr w:type="spellEnd"/>
            <w:r w:rsidR="00250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.ทำเป็นตัวอย่าง</w:t>
            </w:r>
          </w:p>
        </w:tc>
        <w:tc>
          <w:tcPr>
            <w:tcW w:w="963" w:type="dxa"/>
          </w:tcPr>
          <w:p w:rsidR="00A13130" w:rsidRPr="002C5509" w:rsidRDefault="00A13130" w:rsidP="00F61F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2505A8">
        <w:tc>
          <w:tcPr>
            <w:tcW w:w="562" w:type="dxa"/>
          </w:tcPr>
          <w:p w:rsidR="00A13130" w:rsidRPr="000051D7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26" w:type="dxa"/>
          </w:tcPr>
          <w:p w:rsidR="00A13130" w:rsidRPr="000051D7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สรุปรายงานผลการตรวจราชการของผู้ตรวจราชการกรมฯ</w:t>
            </w:r>
          </w:p>
        </w:tc>
        <w:tc>
          <w:tcPr>
            <w:tcW w:w="3996" w:type="dxa"/>
          </w:tcPr>
          <w:p w:rsidR="00A13130" w:rsidRDefault="00033A1F" w:rsidP="00D633F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1.การพัฒนาเศรษฐกิจฐานรากและประชารัฐ</w:t>
            </w:r>
          </w:p>
          <w:p w:rsidR="00033A1F" w:rsidRPr="00033A1F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2.กองทุนพัฒนาบทบาทสตรี</w:t>
            </w:r>
          </w:p>
        </w:tc>
        <w:tc>
          <w:tcPr>
            <w:tcW w:w="963" w:type="dxa"/>
          </w:tcPr>
          <w:p w:rsidR="00A13130" w:rsidRPr="002C5509" w:rsidRDefault="00A13130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3A1F" w:rsidRPr="008A19CA" w:rsidTr="002505A8">
        <w:tc>
          <w:tcPr>
            <w:tcW w:w="562" w:type="dxa"/>
          </w:tcPr>
          <w:p w:rsidR="00033A1F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26" w:type="dxa"/>
          </w:tcPr>
          <w:p w:rsidR="00033A1F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รายงานผลการใช้จ่ายงบประมาณประจำปีงบประมาณ พ.ศ.2562 ไปพลางก่อน</w:t>
            </w:r>
          </w:p>
        </w:tc>
        <w:tc>
          <w:tcPr>
            <w:tcW w:w="3996" w:type="dxa"/>
          </w:tcPr>
          <w:p w:rsidR="00033A1F" w:rsidRPr="00033A1F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กรมฯแจ้งแนวทางการดำเนินงาน เพื่อป้องกันมิให้เกิดปัญหาเหมือนกรณีจังหวัดพิษณุโลก ให้พัฒนาการจังหวัด,หัวหน้าฝ่ายอำนวยการ ตรวจสอบการจ่ายเงินในระบบ  ให้เจ้าหน้าที่การเงินทำบันทึกเสนอการเบิกจ่ายเงินให้พัฒนาการจังหวัด หัวหน้าฝ่ายอำนวยการในแต่ละวัน</w:t>
            </w:r>
          </w:p>
        </w:tc>
        <w:tc>
          <w:tcPr>
            <w:tcW w:w="963" w:type="dxa"/>
          </w:tcPr>
          <w:p w:rsidR="00033A1F" w:rsidRPr="002C5509" w:rsidRDefault="00033A1F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3A1F" w:rsidRPr="008A19CA" w:rsidTr="002505A8">
        <w:tc>
          <w:tcPr>
            <w:tcW w:w="562" w:type="dxa"/>
          </w:tcPr>
          <w:p w:rsidR="00033A1F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26" w:type="dxa"/>
          </w:tcPr>
          <w:p w:rsidR="00033A1F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การรายงานภาวะหนี้สินและฐานการเงินโครงการแก้ไขปัญหาความยากจน</w:t>
            </w:r>
          </w:p>
        </w:tc>
        <w:tc>
          <w:tcPr>
            <w:tcW w:w="3996" w:type="dxa"/>
          </w:tcPr>
          <w:p w:rsidR="00033A1F" w:rsidRDefault="00ED2F91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สนับสนุนหมู่บ้านละ 60,000 บาท หมู่บ้าน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ต้นแบบ (36 จังหวัด) จังหวัดละ </w:t>
            </w:r>
            <w:r w:rsidR="00562E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หมู่บ้าน สามารถเป็นจุดเรียนรู้ แก้หนี้ ลดหนี้ ได้ ฐานหนี้ วิเคราะห์ จำแนกหนี้ สามารถบริหารจัดการได้</w:t>
            </w:r>
          </w:p>
        </w:tc>
        <w:tc>
          <w:tcPr>
            <w:tcW w:w="963" w:type="dxa"/>
          </w:tcPr>
          <w:p w:rsidR="00033A1F" w:rsidRPr="002C5509" w:rsidRDefault="00033A1F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EC" w:rsidRPr="00711AE4" w:rsidRDefault="00FD05A3" w:rsidP="00562E49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5A8">
        <w:rPr>
          <w:rFonts w:ascii="TH SarabunIT๙" w:hAnsi="TH SarabunIT๙" w:cs="TH SarabunIT๙" w:hint="cs"/>
          <w:sz w:val="32"/>
          <w:szCs w:val="32"/>
          <w:cs/>
        </w:rPr>
        <w:t>สุพจน์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5A8">
        <w:rPr>
          <w:rFonts w:ascii="TH SarabunIT๙" w:hAnsi="TH SarabunIT๙" w:cs="TH SarabunIT๙" w:hint="cs"/>
          <w:sz w:val="32"/>
          <w:szCs w:val="32"/>
          <w:cs/>
        </w:rPr>
        <w:t>จันตะมะ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562E49" w:rsidRDefault="00562E49" w:rsidP="00562E49">
      <w:pPr>
        <w:spacing w:after="0" w:line="240" w:lineRule="auto"/>
        <w:ind w:left="54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D05A3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2505A8">
        <w:rPr>
          <w:rFonts w:ascii="TH SarabunIT๙" w:hAnsi="TH SarabunIT๙" w:cs="TH SarabunIT๙" w:hint="cs"/>
          <w:sz w:val="32"/>
          <w:szCs w:val="32"/>
          <w:cs/>
        </w:rPr>
        <w:t>สุพจน์  จันตะมะ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D54BEC" w:rsidRPr="00711AE4" w:rsidRDefault="00562E49" w:rsidP="00D54BEC">
      <w:pPr>
        <w:spacing w:after="0" w:line="240" w:lineRule="auto"/>
        <w:ind w:left="54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FD05A3"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นักวิชาการพัฒนาชุมชนชำนาญการ</w:t>
      </w: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FD0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05A8" w:rsidRDefault="002505A8" w:rsidP="00FD05A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D2F91" w:rsidRDefault="00ED2F91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5D010F" w:rsidRPr="00A35FB3" w:rsidRDefault="005D010F" w:rsidP="005D01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5D010F" w:rsidRPr="00A35FB3" w:rsidRDefault="005D010F" w:rsidP="005D01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 กุมภาพันธ์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="000557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A35FB3" w:rsidRPr="00A35FB3" w:rsidRDefault="005D010F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A35FB3"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2505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วังเหนือ</w:t>
      </w:r>
      <w:bookmarkStart w:id="0" w:name="_GoBack"/>
      <w:bookmarkEnd w:id="0"/>
    </w:p>
    <w:p w:rsidR="00A35FB3" w:rsidRPr="00A35FB3" w:rsidRDefault="00A35FB3" w:rsidP="00A35FB3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E70172" w:rsidRPr="00A35FB3" w:rsidRDefault="00E70172" w:rsidP="00E70172">
      <w:pPr>
        <w:spacing w:after="0" w:line="240" w:lineRule="auto"/>
        <w:jc w:val="center"/>
      </w:pPr>
    </w:p>
    <w:p w:rsidR="00E70172" w:rsidRDefault="002505A8" w:rsidP="002505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45851" cy="1984389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ประชุมกรม18022020_๒๐๐๒๒๐_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39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5A3" w:rsidRPr="00FD05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D05A3" w:rsidRPr="00FD05A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FD05A3" w:rsidRPr="00FD05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631881" cy="1973909"/>
            <wp:effectExtent l="0" t="0" r="0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ประชุมกรม18022020_๒๐๐๒๒๐_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713" cy="202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5A8" w:rsidRDefault="002505A8" w:rsidP="002505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05A8" w:rsidRPr="002C5509" w:rsidRDefault="002505A8" w:rsidP="002505A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647418" cy="1985562"/>
            <wp:effectExtent l="0" t="0" r="63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ประชุมกรม18022020_๒๐๐๒๒๐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70" cy="205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623931" cy="1967948"/>
            <wp:effectExtent l="0" t="0" r="508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ประชุมกรม18022020_๒๐๐๒๒๐_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78" cy="203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5A8" w:rsidRPr="002C5509" w:rsidSect="008A679D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9"/>
    <w:rsid w:val="000051D7"/>
    <w:rsid w:val="00033A1F"/>
    <w:rsid w:val="0005573E"/>
    <w:rsid w:val="0009230A"/>
    <w:rsid w:val="00126BE7"/>
    <w:rsid w:val="00135C2D"/>
    <w:rsid w:val="001D56C1"/>
    <w:rsid w:val="002505A8"/>
    <w:rsid w:val="00284F80"/>
    <w:rsid w:val="002C5509"/>
    <w:rsid w:val="0043245F"/>
    <w:rsid w:val="00477FD9"/>
    <w:rsid w:val="004A772A"/>
    <w:rsid w:val="00523DB1"/>
    <w:rsid w:val="00554BB9"/>
    <w:rsid w:val="00562E49"/>
    <w:rsid w:val="005D010F"/>
    <w:rsid w:val="00645112"/>
    <w:rsid w:val="006E75F2"/>
    <w:rsid w:val="007448AD"/>
    <w:rsid w:val="007E181E"/>
    <w:rsid w:val="007E1C3F"/>
    <w:rsid w:val="008126C5"/>
    <w:rsid w:val="008449DD"/>
    <w:rsid w:val="008A19CA"/>
    <w:rsid w:val="008A679D"/>
    <w:rsid w:val="0090587A"/>
    <w:rsid w:val="009607EE"/>
    <w:rsid w:val="00997367"/>
    <w:rsid w:val="009B7F84"/>
    <w:rsid w:val="00A13130"/>
    <w:rsid w:val="00A35FB3"/>
    <w:rsid w:val="00A36BE3"/>
    <w:rsid w:val="00A85DC7"/>
    <w:rsid w:val="00AB1146"/>
    <w:rsid w:val="00B10F54"/>
    <w:rsid w:val="00B202D5"/>
    <w:rsid w:val="00B377FE"/>
    <w:rsid w:val="00B73DF1"/>
    <w:rsid w:val="00B80074"/>
    <w:rsid w:val="00BA45F9"/>
    <w:rsid w:val="00BE692D"/>
    <w:rsid w:val="00C05457"/>
    <w:rsid w:val="00C46315"/>
    <w:rsid w:val="00C74E16"/>
    <w:rsid w:val="00C752CC"/>
    <w:rsid w:val="00C959FC"/>
    <w:rsid w:val="00CA25EB"/>
    <w:rsid w:val="00D54BEC"/>
    <w:rsid w:val="00D633F3"/>
    <w:rsid w:val="00E35E3F"/>
    <w:rsid w:val="00E62D7B"/>
    <w:rsid w:val="00E70172"/>
    <w:rsid w:val="00EB2C21"/>
    <w:rsid w:val="00EC7D5F"/>
    <w:rsid w:val="00ED2F91"/>
    <w:rsid w:val="00FC05E9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18675-F2F7-446B-BF9A-6788FD18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05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5</cp:revision>
  <cp:lastPrinted>2020-02-19T06:55:00Z</cp:lastPrinted>
  <dcterms:created xsi:type="dcterms:W3CDTF">2020-02-20T04:15:00Z</dcterms:created>
  <dcterms:modified xsi:type="dcterms:W3CDTF">2020-02-20T04:35:00Z</dcterms:modified>
</cp:coreProperties>
</file>